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C03" w:rsidRPr="004A7363" w:rsidRDefault="00197C03" w:rsidP="00D01B96">
      <w:pPr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Приложение № 4</w:t>
      </w:r>
    </w:p>
    <w:p w:rsidR="00197C03" w:rsidRDefault="00197C03" w:rsidP="00D01B96">
      <w:pPr>
        <w:ind w:firstLine="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к постановлению Администрации                             </w:t>
      </w:r>
    </w:p>
    <w:p w:rsidR="00197C03" w:rsidRPr="004A7363" w:rsidRDefault="00197C03" w:rsidP="00D01B96">
      <w:pPr>
        <w:ind w:firstLine="0"/>
        <w:jc w:val="lef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proofErr w:type="spellStart"/>
      <w:r w:rsidRPr="004A7363">
        <w:rPr>
          <w:rFonts w:ascii="Times New Roman" w:hAnsi="Times New Roman"/>
          <w:color w:val="000000"/>
          <w:sz w:val="24"/>
          <w:szCs w:val="24"/>
        </w:rPr>
        <w:t>Малогнеушевского</w:t>
      </w:r>
      <w:proofErr w:type="spellEnd"/>
      <w:r w:rsidRPr="004A7363">
        <w:rPr>
          <w:rFonts w:ascii="Times New Roman" w:hAnsi="Times New Roman"/>
          <w:color w:val="000000"/>
          <w:sz w:val="24"/>
          <w:szCs w:val="24"/>
        </w:rPr>
        <w:t xml:space="preserve"> сельсовета Рыльского района</w:t>
      </w:r>
    </w:p>
    <w:p w:rsidR="00197C03" w:rsidRPr="002A79BC" w:rsidRDefault="00197C03" w:rsidP="00D01B96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</w:rPr>
      </w:pPr>
      <w:r>
        <w:rPr>
          <w:rStyle w:val="a4"/>
        </w:rPr>
        <w:t xml:space="preserve">                                                                                         </w:t>
      </w:r>
      <w:r w:rsidRPr="002A79BC">
        <w:rPr>
          <w:rStyle w:val="a4"/>
          <w:b w:val="0"/>
        </w:rPr>
        <w:t xml:space="preserve">«Об  исполнении  бюджета </w:t>
      </w:r>
      <w:proofErr w:type="spellStart"/>
      <w:r w:rsidRPr="002A79BC">
        <w:rPr>
          <w:rStyle w:val="a4"/>
          <w:b w:val="0"/>
        </w:rPr>
        <w:t>Малогнеушевского</w:t>
      </w:r>
      <w:proofErr w:type="spellEnd"/>
      <w:r w:rsidRPr="002A79BC">
        <w:rPr>
          <w:rStyle w:val="a4"/>
          <w:b w:val="0"/>
        </w:rPr>
        <w:t xml:space="preserve"> </w:t>
      </w:r>
    </w:p>
    <w:p w:rsidR="00197C03" w:rsidRPr="002A79BC" w:rsidRDefault="00197C03" w:rsidP="00D01B96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</w:rPr>
      </w:pPr>
      <w:r w:rsidRPr="002A79BC">
        <w:rPr>
          <w:rStyle w:val="a4"/>
          <w:b w:val="0"/>
        </w:rPr>
        <w:t xml:space="preserve">                                                                                         сельсовета Рыльского района </w:t>
      </w:r>
      <w:proofErr w:type="gramStart"/>
      <w:r w:rsidRPr="002A79BC">
        <w:rPr>
          <w:rStyle w:val="a4"/>
          <w:b w:val="0"/>
        </w:rPr>
        <w:t>Курской</w:t>
      </w:r>
      <w:proofErr w:type="gramEnd"/>
      <w:r w:rsidRPr="002A79BC">
        <w:rPr>
          <w:rStyle w:val="a4"/>
          <w:b w:val="0"/>
        </w:rPr>
        <w:t xml:space="preserve">               </w:t>
      </w:r>
    </w:p>
    <w:p w:rsidR="00197C03" w:rsidRPr="002A79BC" w:rsidRDefault="00197C03" w:rsidP="00D01B96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b w:val="0"/>
        </w:rPr>
      </w:pPr>
      <w:r w:rsidRPr="002A79BC">
        <w:rPr>
          <w:rStyle w:val="a4"/>
          <w:b w:val="0"/>
        </w:rPr>
        <w:t xml:space="preserve">                                                                                          области за </w:t>
      </w:r>
      <w:r w:rsidR="00752695">
        <w:rPr>
          <w:rStyle w:val="a4"/>
          <w:b w:val="0"/>
        </w:rPr>
        <w:t>3</w:t>
      </w:r>
      <w:r w:rsidRPr="002A79BC">
        <w:rPr>
          <w:rStyle w:val="a4"/>
          <w:b w:val="0"/>
        </w:rPr>
        <w:t xml:space="preserve"> квартал 201</w:t>
      </w:r>
      <w:r w:rsidR="0068573F">
        <w:rPr>
          <w:rStyle w:val="a4"/>
          <w:b w:val="0"/>
        </w:rPr>
        <w:t>6</w:t>
      </w:r>
      <w:r w:rsidRPr="002A79BC">
        <w:rPr>
          <w:rStyle w:val="a4"/>
          <w:b w:val="0"/>
        </w:rPr>
        <w:t xml:space="preserve"> года» </w:t>
      </w:r>
    </w:p>
    <w:p w:rsidR="00197C03" w:rsidRDefault="00197C03" w:rsidP="002A79BC">
      <w:pPr>
        <w:jc w:val="center"/>
        <w:rPr>
          <w:b/>
          <w:sz w:val="28"/>
          <w:szCs w:val="28"/>
        </w:rPr>
      </w:pPr>
    </w:p>
    <w:p w:rsidR="00197C03" w:rsidRPr="00D01B96" w:rsidRDefault="00197C03" w:rsidP="002A79BC">
      <w:pPr>
        <w:jc w:val="center"/>
        <w:rPr>
          <w:rFonts w:ascii="Times New Roman" w:hAnsi="Times New Roman"/>
          <w:b/>
          <w:sz w:val="28"/>
          <w:szCs w:val="28"/>
        </w:rPr>
      </w:pPr>
      <w:r w:rsidRPr="00D01B96">
        <w:rPr>
          <w:rFonts w:ascii="Times New Roman" w:hAnsi="Times New Roman"/>
          <w:b/>
          <w:sz w:val="28"/>
          <w:szCs w:val="28"/>
        </w:rPr>
        <w:t xml:space="preserve">Сведения о численности муниципальных служащих органов местного самоуправления и работников муниципальных казенных учреждений, фактических расходах на оплату труда за </w:t>
      </w:r>
      <w:r w:rsidR="00752695">
        <w:rPr>
          <w:rFonts w:ascii="Times New Roman" w:hAnsi="Times New Roman"/>
          <w:b/>
          <w:sz w:val="28"/>
          <w:szCs w:val="28"/>
        </w:rPr>
        <w:t>3</w:t>
      </w:r>
      <w:r w:rsidRPr="00D01B96">
        <w:rPr>
          <w:rFonts w:ascii="Times New Roman" w:hAnsi="Times New Roman"/>
          <w:b/>
          <w:sz w:val="28"/>
          <w:szCs w:val="28"/>
        </w:rPr>
        <w:t xml:space="preserve"> квартал 201</w:t>
      </w:r>
      <w:r w:rsidR="0068573F">
        <w:rPr>
          <w:rFonts w:ascii="Times New Roman" w:hAnsi="Times New Roman"/>
          <w:b/>
          <w:sz w:val="28"/>
          <w:szCs w:val="28"/>
        </w:rPr>
        <w:t>6</w:t>
      </w:r>
      <w:r w:rsidRPr="00D01B96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197C03" w:rsidRPr="00D01B96" w:rsidRDefault="00197C03" w:rsidP="002A79BC">
      <w:pPr>
        <w:rPr>
          <w:rFonts w:ascii="Times New Roman" w:hAnsi="Times New Roman"/>
          <w:sz w:val="28"/>
          <w:szCs w:val="28"/>
        </w:rPr>
      </w:pPr>
    </w:p>
    <w:p w:rsidR="00197C03" w:rsidRPr="00D01B96" w:rsidRDefault="00197C03" w:rsidP="002A79BC">
      <w:pPr>
        <w:rPr>
          <w:rFonts w:ascii="Times New Roman" w:hAnsi="Times New Roman"/>
          <w:sz w:val="28"/>
          <w:szCs w:val="28"/>
        </w:rPr>
      </w:pPr>
      <w:r w:rsidRPr="00D01B96">
        <w:rPr>
          <w:rFonts w:ascii="Times New Roman" w:hAnsi="Times New Roman"/>
          <w:sz w:val="28"/>
          <w:szCs w:val="28"/>
        </w:rPr>
        <w:t xml:space="preserve">Бюджет </w:t>
      </w:r>
      <w:proofErr w:type="spellStart"/>
      <w:r w:rsidRPr="00D01B96">
        <w:rPr>
          <w:rFonts w:ascii="Times New Roman" w:hAnsi="Times New Roman"/>
          <w:sz w:val="28"/>
          <w:szCs w:val="28"/>
        </w:rPr>
        <w:t>Малогнеушевского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 сельсовета Рыльского района Курской области по доходам за </w:t>
      </w:r>
      <w:r w:rsidR="00752695">
        <w:rPr>
          <w:rFonts w:ascii="Times New Roman" w:hAnsi="Times New Roman"/>
          <w:sz w:val="28"/>
          <w:szCs w:val="28"/>
        </w:rPr>
        <w:t>3</w:t>
      </w:r>
      <w:r w:rsidRPr="00D01B96">
        <w:rPr>
          <w:rFonts w:ascii="Times New Roman" w:hAnsi="Times New Roman"/>
          <w:sz w:val="28"/>
          <w:szCs w:val="28"/>
        </w:rPr>
        <w:t xml:space="preserve"> квартал 201</w:t>
      </w:r>
      <w:r w:rsidR="0068573F">
        <w:rPr>
          <w:rFonts w:ascii="Times New Roman" w:hAnsi="Times New Roman"/>
          <w:sz w:val="28"/>
          <w:szCs w:val="28"/>
        </w:rPr>
        <w:t xml:space="preserve">6 </w:t>
      </w:r>
      <w:r w:rsidRPr="00D01B96">
        <w:rPr>
          <w:rFonts w:ascii="Times New Roman" w:hAnsi="Times New Roman"/>
          <w:sz w:val="28"/>
          <w:szCs w:val="28"/>
        </w:rPr>
        <w:t xml:space="preserve"> г. исполнен нарастающим итогом в сумме </w:t>
      </w:r>
      <w:r w:rsidR="00752695">
        <w:rPr>
          <w:rFonts w:ascii="Times New Roman" w:hAnsi="Times New Roman"/>
          <w:sz w:val="28"/>
          <w:szCs w:val="28"/>
        </w:rPr>
        <w:t>3</w:t>
      </w:r>
      <w:r w:rsidR="00752695">
        <w:rPr>
          <w:rFonts w:ascii="Times New Roman" w:hAnsi="Times New Roman"/>
          <w:sz w:val="28"/>
          <w:szCs w:val="28"/>
          <w:lang w:eastAsia="ru-RU"/>
        </w:rPr>
        <w:t> 398,9</w:t>
      </w:r>
      <w:r w:rsidRPr="00D01B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1B96">
        <w:rPr>
          <w:rFonts w:ascii="Times New Roman" w:hAnsi="Times New Roman"/>
          <w:sz w:val="28"/>
          <w:szCs w:val="28"/>
        </w:rPr>
        <w:t>тыс</w:t>
      </w:r>
      <w:proofErr w:type="gramStart"/>
      <w:r w:rsidRPr="00D01B96">
        <w:rPr>
          <w:rFonts w:ascii="Times New Roman" w:hAnsi="Times New Roman"/>
          <w:sz w:val="28"/>
          <w:szCs w:val="28"/>
        </w:rPr>
        <w:t>.р</w:t>
      </w:r>
      <w:proofErr w:type="gramEnd"/>
      <w:r w:rsidRPr="00D01B96">
        <w:rPr>
          <w:rFonts w:ascii="Times New Roman" w:hAnsi="Times New Roman"/>
          <w:sz w:val="28"/>
          <w:szCs w:val="28"/>
        </w:rPr>
        <w:t>уб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. или </w:t>
      </w:r>
      <w:r w:rsidR="00752695">
        <w:rPr>
          <w:rFonts w:ascii="Times New Roman" w:hAnsi="Times New Roman"/>
          <w:sz w:val="28"/>
          <w:szCs w:val="28"/>
        </w:rPr>
        <w:t>68</w:t>
      </w:r>
      <w:r w:rsidR="00995DF7">
        <w:rPr>
          <w:rFonts w:ascii="Times New Roman" w:hAnsi="Times New Roman"/>
          <w:sz w:val="28"/>
          <w:szCs w:val="28"/>
        </w:rPr>
        <w:t>,</w:t>
      </w:r>
      <w:r w:rsidR="008F1747">
        <w:rPr>
          <w:rFonts w:ascii="Times New Roman" w:hAnsi="Times New Roman"/>
          <w:sz w:val="28"/>
          <w:szCs w:val="28"/>
        </w:rPr>
        <w:t>7</w:t>
      </w:r>
      <w:r w:rsidRPr="00D01B96">
        <w:rPr>
          <w:rFonts w:ascii="Times New Roman" w:hAnsi="Times New Roman"/>
          <w:sz w:val="28"/>
          <w:szCs w:val="28"/>
        </w:rPr>
        <w:t xml:space="preserve">% к годовому уточненному плану, в том числе собственных доходов поступило в сумме </w:t>
      </w:r>
      <w:r w:rsidR="00752695">
        <w:rPr>
          <w:rFonts w:ascii="Times New Roman" w:hAnsi="Times New Roman"/>
          <w:sz w:val="28"/>
          <w:szCs w:val="28"/>
        </w:rPr>
        <w:t>2 204,5</w:t>
      </w:r>
      <w:r w:rsidRPr="00D01B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1B96">
        <w:rPr>
          <w:rFonts w:ascii="Times New Roman" w:hAnsi="Times New Roman"/>
          <w:sz w:val="28"/>
          <w:szCs w:val="28"/>
        </w:rPr>
        <w:t>тыс.руб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. или </w:t>
      </w:r>
      <w:r w:rsidR="00752695">
        <w:rPr>
          <w:rFonts w:ascii="Times New Roman" w:hAnsi="Times New Roman"/>
          <w:sz w:val="28"/>
          <w:szCs w:val="28"/>
        </w:rPr>
        <w:t>65</w:t>
      </w:r>
      <w:r w:rsidR="008F1747">
        <w:rPr>
          <w:rFonts w:ascii="Times New Roman" w:hAnsi="Times New Roman"/>
          <w:sz w:val="28"/>
          <w:szCs w:val="28"/>
        </w:rPr>
        <w:t>,</w:t>
      </w:r>
      <w:r w:rsidR="00752695">
        <w:rPr>
          <w:rFonts w:ascii="Times New Roman" w:hAnsi="Times New Roman"/>
          <w:sz w:val="28"/>
          <w:szCs w:val="28"/>
        </w:rPr>
        <w:t>9</w:t>
      </w:r>
      <w:r w:rsidRPr="00D01B96">
        <w:rPr>
          <w:rFonts w:ascii="Times New Roman" w:hAnsi="Times New Roman"/>
          <w:sz w:val="28"/>
          <w:szCs w:val="28"/>
        </w:rPr>
        <w:t xml:space="preserve">% к годовому уточненному плану. Безвозмездные поступления из   бюджетов других уровней в отчетном периоде составили  </w:t>
      </w:r>
      <w:r w:rsidR="00752695">
        <w:rPr>
          <w:rFonts w:ascii="Times New Roman" w:hAnsi="Times New Roman"/>
          <w:sz w:val="28"/>
          <w:szCs w:val="28"/>
        </w:rPr>
        <w:t>1 194,5</w:t>
      </w:r>
      <w:r w:rsidR="00995D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1B96">
        <w:rPr>
          <w:rFonts w:ascii="Times New Roman" w:hAnsi="Times New Roman"/>
          <w:sz w:val="28"/>
          <w:szCs w:val="28"/>
        </w:rPr>
        <w:t>тыс</w:t>
      </w:r>
      <w:proofErr w:type="gramStart"/>
      <w:r w:rsidRPr="00D01B96">
        <w:rPr>
          <w:rFonts w:ascii="Times New Roman" w:hAnsi="Times New Roman"/>
          <w:sz w:val="28"/>
          <w:szCs w:val="28"/>
        </w:rPr>
        <w:t>.р</w:t>
      </w:r>
      <w:proofErr w:type="gramEnd"/>
      <w:r w:rsidRPr="00D01B96">
        <w:rPr>
          <w:rFonts w:ascii="Times New Roman" w:hAnsi="Times New Roman"/>
          <w:sz w:val="28"/>
          <w:szCs w:val="28"/>
        </w:rPr>
        <w:t>уб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. или </w:t>
      </w:r>
      <w:r w:rsidR="00752695">
        <w:rPr>
          <w:rFonts w:ascii="Times New Roman" w:hAnsi="Times New Roman"/>
          <w:sz w:val="28"/>
          <w:szCs w:val="28"/>
        </w:rPr>
        <w:t>74</w:t>
      </w:r>
      <w:r w:rsidR="008F1747">
        <w:rPr>
          <w:rFonts w:ascii="Times New Roman" w:hAnsi="Times New Roman"/>
          <w:sz w:val="28"/>
          <w:szCs w:val="28"/>
        </w:rPr>
        <w:t>,</w:t>
      </w:r>
      <w:r w:rsidR="00752695">
        <w:rPr>
          <w:rFonts w:ascii="Times New Roman" w:hAnsi="Times New Roman"/>
          <w:sz w:val="28"/>
          <w:szCs w:val="28"/>
        </w:rPr>
        <w:t>5</w:t>
      </w:r>
      <w:r w:rsidRPr="00D01B96">
        <w:rPr>
          <w:rFonts w:ascii="Times New Roman" w:hAnsi="Times New Roman"/>
          <w:sz w:val="28"/>
          <w:szCs w:val="28"/>
        </w:rPr>
        <w:t>% к годовому уточненному плану.</w:t>
      </w:r>
    </w:p>
    <w:p w:rsidR="00197C03" w:rsidRPr="00D01B96" w:rsidRDefault="00197C03" w:rsidP="002A79BC">
      <w:pPr>
        <w:rPr>
          <w:rFonts w:ascii="Times New Roman" w:hAnsi="Times New Roman"/>
          <w:sz w:val="28"/>
          <w:szCs w:val="28"/>
        </w:rPr>
      </w:pPr>
      <w:r w:rsidRPr="00D01B96">
        <w:rPr>
          <w:rFonts w:ascii="Times New Roman" w:hAnsi="Times New Roman"/>
          <w:sz w:val="28"/>
          <w:szCs w:val="28"/>
        </w:rPr>
        <w:t xml:space="preserve">Расходная часть Бюджета  </w:t>
      </w:r>
      <w:proofErr w:type="spellStart"/>
      <w:r w:rsidRPr="00D01B96">
        <w:rPr>
          <w:rFonts w:ascii="Times New Roman" w:hAnsi="Times New Roman"/>
          <w:sz w:val="28"/>
          <w:szCs w:val="28"/>
        </w:rPr>
        <w:t>Малогнеушевского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 сельсовета Рыльского района Курской области по состоянию за </w:t>
      </w:r>
      <w:r w:rsidR="00752695">
        <w:rPr>
          <w:rFonts w:ascii="Times New Roman" w:hAnsi="Times New Roman"/>
          <w:sz w:val="28"/>
          <w:szCs w:val="28"/>
        </w:rPr>
        <w:t>3</w:t>
      </w:r>
      <w:r w:rsidRPr="00D01B96">
        <w:rPr>
          <w:rFonts w:ascii="Times New Roman" w:hAnsi="Times New Roman"/>
          <w:sz w:val="28"/>
          <w:szCs w:val="28"/>
        </w:rPr>
        <w:t xml:space="preserve"> квартал 201</w:t>
      </w:r>
      <w:r w:rsidR="0092356B">
        <w:rPr>
          <w:rFonts w:ascii="Times New Roman" w:hAnsi="Times New Roman"/>
          <w:sz w:val="28"/>
          <w:szCs w:val="28"/>
        </w:rPr>
        <w:t>6</w:t>
      </w:r>
      <w:r w:rsidRPr="00D01B96">
        <w:rPr>
          <w:rFonts w:ascii="Times New Roman" w:hAnsi="Times New Roman"/>
          <w:sz w:val="28"/>
          <w:szCs w:val="28"/>
        </w:rPr>
        <w:t xml:space="preserve"> г. нарастающим итогом с начала года исполнена в сумме </w:t>
      </w:r>
      <w:r w:rsidR="00752695">
        <w:rPr>
          <w:rFonts w:ascii="Times New Roman" w:hAnsi="Times New Roman"/>
          <w:sz w:val="28"/>
          <w:szCs w:val="28"/>
        </w:rPr>
        <w:t>3</w:t>
      </w:r>
      <w:r w:rsidR="008F1747">
        <w:rPr>
          <w:rFonts w:ascii="Times New Roman" w:hAnsi="Times New Roman"/>
          <w:sz w:val="28"/>
          <w:szCs w:val="28"/>
        </w:rPr>
        <w:t> </w:t>
      </w:r>
      <w:r w:rsidR="00752695">
        <w:rPr>
          <w:rFonts w:ascii="Times New Roman" w:hAnsi="Times New Roman"/>
          <w:sz w:val="28"/>
          <w:szCs w:val="28"/>
        </w:rPr>
        <w:t>593</w:t>
      </w:r>
      <w:r w:rsidR="008F1747">
        <w:rPr>
          <w:rFonts w:ascii="Times New Roman" w:hAnsi="Times New Roman"/>
          <w:sz w:val="28"/>
          <w:szCs w:val="28"/>
        </w:rPr>
        <w:t>,</w:t>
      </w:r>
      <w:r w:rsidR="00752695">
        <w:rPr>
          <w:rFonts w:ascii="Times New Roman" w:hAnsi="Times New Roman"/>
          <w:sz w:val="28"/>
          <w:szCs w:val="28"/>
        </w:rPr>
        <w:t>6</w:t>
      </w:r>
      <w:r w:rsidRPr="00D01B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1B96">
        <w:rPr>
          <w:rFonts w:ascii="Times New Roman" w:hAnsi="Times New Roman"/>
          <w:sz w:val="28"/>
          <w:szCs w:val="28"/>
        </w:rPr>
        <w:t>тыс</w:t>
      </w:r>
      <w:proofErr w:type="gramStart"/>
      <w:r w:rsidRPr="00D01B96">
        <w:rPr>
          <w:rFonts w:ascii="Times New Roman" w:hAnsi="Times New Roman"/>
          <w:sz w:val="28"/>
          <w:szCs w:val="28"/>
        </w:rPr>
        <w:t>.р</w:t>
      </w:r>
      <w:proofErr w:type="gramEnd"/>
      <w:r w:rsidRPr="00D01B96">
        <w:rPr>
          <w:rFonts w:ascii="Times New Roman" w:hAnsi="Times New Roman"/>
          <w:sz w:val="28"/>
          <w:szCs w:val="28"/>
        </w:rPr>
        <w:t>уб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. или </w:t>
      </w:r>
      <w:r w:rsidR="00752695">
        <w:rPr>
          <w:rFonts w:ascii="Times New Roman" w:hAnsi="Times New Roman"/>
          <w:sz w:val="28"/>
          <w:szCs w:val="28"/>
        </w:rPr>
        <w:t>58</w:t>
      </w:r>
      <w:r w:rsidR="008F1747">
        <w:rPr>
          <w:rFonts w:ascii="Times New Roman" w:hAnsi="Times New Roman"/>
          <w:sz w:val="28"/>
          <w:szCs w:val="28"/>
        </w:rPr>
        <w:t>,</w:t>
      </w:r>
      <w:r w:rsidR="00752695">
        <w:rPr>
          <w:rFonts w:ascii="Times New Roman" w:hAnsi="Times New Roman"/>
          <w:sz w:val="28"/>
          <w:szCs w:val="28"/>
        </w:rPr>
        <w:t>2</w:t>
      </w:r>
      <w:r w:rsidRPr="00D01B96">
        <w:rPr>
          <w:rFonts w:ascii="Times New Roman" w:hAnsi="Times New Roman"/>
          <w:sz w:val="28"/>
          <w:szCs w:val="28"/>
        </w:rPr>
        <w:t>% к годовому уточненному плану.</w:t>
      </w:r>
    </w:p>
    <w:p w:rsidR="00197C03" w:rsidRPr="00D01B96" w:rsidRDefault="00197C03" w:rsidP="002A79BC">
      <w:pPr>
        <w:rPr>
          <w:rFonts w:ascii="Times New Roman" w:hAnsi="Times New Roman"/>
          <w:sz w:val="28"/>
          <w:szCs w:val="28"/>
        </w:rPr>
      </w:pPr>
      <w:r w:rsidRPr="00D01B96">
        <w:rPr>
          <w:rFonts w:ascii="Times New Roman" w:hAnsi="Times New Roman"/>
          <w:sz w:val="28"/>
          <w:szCs w:val="28"/>
        </w:rPr>
        <w:t>Сумма превышения расходов над доходами (</w:t>
      </w:r>
      <w:r w:rsidR="0092356B">
        <w:rPr>
          <w:rFonts w:ascii="Times New Roman" w:hAnsi="Times New Roman"/>
          <w:sz w:val="28"/>
          <w:szCs w:val="28"/>
        </w:rPr>
        <w:t>дефицит</w:t>
      </w:r>
      <w:r w:rsidRPr="00D01B96">
        <w:rPr>
          <w:rFonts w:ascii="Times New Roman" w:hAnsi="Times New Roman"/>
          <w:sz w:val="28"/>
          <w:szCs w:val="28"/>
        </w:rPr>
        <w:t xml:space="preserve">) составила </w:t>
      </w:r>
      <w:r w:rsidR="00752695">
        <w:rPr>
          <w:rFonts w:ascii="Times New Roman" w:hAnsi="Times New Roman"/>
          <w:sz w:val="28"/>
          <w:szCs w:val="28"/>
        </w:rPr>
        <w:t>194,6</w:t>
      </w:r>
      <w:r w:rsidRPr="00D01B9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01B96">
        <w:rPr>
          <w:rFonts w:ascii="Times New Roman" w:hAnsi="Times New Roman"/>
          <w:sz w:val="28"/>
          <w:szCs w:val="28"/>
        </w:rPr>
        <w:t>тыс</w:t>
      </w:r>
      <w:proofErr w:type="gramStart"/>
      <w:r w:rsidRPr="00D01B96">
        <w:rPr>
          <w:rFonts w:ascii="Times New Roman" w:hAnsi="Times New Roman"/>
          <w:sz w:val="28"/>
          <w:szCs w:val="28"/>
        </w:rPr>
        <w:t>.р</w:t>
      </w:r>
      <w:proofErr w:type="gramEnd"/>
      <w:r w:rsidRPr="00D01B96">
        <w:rPr>
          <w:rFonts w:ascii="Times New Roman" w:hAnsi="Times New Roman"/>
          <w:sz w:val="28"/>
          <w:szCs w:val="28"/>
        </w:rPr>
        <w:t>уб</w:t>
      </w:r>
      <w:proofErr w:type="spellEnd"/>
      <w:r w:rsidRPr="00D01B96">
        <w:rPr>
          <w:rFonts w:ascii="Times New Roman" w:hAnsi="Times New Roman"/>
          <w:sz w:val="28"/>
          <w:szCs w:val="28"/>
        </w:rPr>
        <w:t>.</w:t>
      </w:r>
    </w:p>
    <w:p w:rsidR="00197C03" w:rsidRPr="00D01B96" w:rsidRDefault="00197C03" w:rsidP="002A79BC">
      <w:pPr>
        <w:rPr>
          <w:rFonts w:ascii="Times New Roman" w:hAnsi="Times New Roman"/>
          <w:sz w:val="28"/>
          <w:szCs w:val="28"/>
        </w:rPr>
      </w:pPr>
      <w:r w:rsidRPr="00D01B96">
        <w:rPr>
          <w:rFonts w:ascii="Times New Roman" w:hAnsi="Times New Roman"/>
          <w:sz w:val="28"/>
          <w:szCs w:val="28"/>
        </w:rPr>
        <w:t xml:space="preserve">Численность муниципальных служащих органов местного самоуправления, работников муниципальных учреждений, финансируемых из Бюджета </w:t>
      </w:r>
      <w:proofErr w:type="spellStart"/>
      <w:r w:rsidRPr="00D01B96">
        <w:rPr>
          <w:rFonts w:ascii="Times New Roman" w:hAnsi="Times New Roman"/>
          <w:sz w:val="28"/>
          <w:szCs w:val="28"/>
        </w:rPr>
        <w:t>Малогнеушевского</w:t>
      </w:r>
      <w:proofErr w:type="spellEnd"/>
      <w:r w:rsidRPr="00D01B96">
        <w:rPr>
          <w:rFonts w:ascii="Times New Roman" w:hAnsi="Times New Roman"/>
          <w:sz w:val="28"/>
          <w:szCs w:val="28"/>
        </w:rPr>
        <w:t xml:space="preserve"> сельсовета Рыльского района Курской области и фактические затраты на их содержание за </w:t>
      </w:r>
      <w:r w:rsidR="00752695">
        <w:rPr>
          <w:rFonts w:ascii="Times New Roman" w:hAnsi="Times New Roman"/>
          <w:sz w:val="28"/>
          <w:szCs w:val="28"/>
        </w:rPr>
        <w:t>3</w:t>
      </w:r>
      <w:r w:rsidRPr="00D01B96">
        <w:rPr>
          <w:rFonts w:ascii="Times New Roman" w:hAnsi="Times New Roman"/>
          <w:sz w:val="28"/>
          <w:szCs w:val="28"/>
        </w:rPr>
        <w:t xml:space="preserve"> квартал 201</w:t>
      </w:r>
      <w:r w:rsidR="0092356B">
        <w:rPr>
          <w:rFonts w:ascii="Times New Roman" w:hAnsi="Times New Roman"/>
          <w:sz w:val="28"/>
          <w:szCs w:val="28"/>
        </w:rPr>
        <w:t>6</w:t>
      </w:r>
      <w:r w:rsidRPr="00D01B96">
        <w:rPr>
          <w:rFonts w:ascii="Times New Roman" w:hAnsi="Times New Roman"/>
          <w:sz w:val="28"/>
          <w:szCs w:val="28"/>
        </w:rPr>
        <w:t xml:space="preserve"> г. нарастающим итогом с начала года составил:</w:t>
      </w:r>
    </w:p>
    <w:p w:rsidR="00197C03" w:rsidRPr="00D01B96" w:rsidRDefault="00197C03" w:rsidP="002A79BC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8"/>
        <w:gridCol w:w="3398"/>
        <w:gridCol w:w="3398"/>
      </w:tblGrid>
      <w:tr w:rsidR="00197C03" w:rsidRPr="00D01B96" w:rsidTr="00B93DDA">
        <w:tc>
          <w:tcPr>
            <w:tcW w:w="3398" w:type="dxa"/>
          </w:tcPr>
          <w:p w:rsidR="00197C03" w:rsidRPr="00D01B96" w:rsidRDefault="00197C03" w:rsidP="00B93D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98" w:type="dxa"/>
          </w:tcPr>
          <w:p w:rsidR="00197C03" w:rsidRPr="00D01B96" w:rsidRDefault="00197C03" w:rsidP="00B93D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Численность</w:t>
            </w:r>
          </w:p>
        </w:tc>
        <w:tc>
          <w:tcPr>
            <w:tcW w:w="3398" w:type="dxa"/>
          </w:tcPr>
          <w:p w:rsidR="00197C03" w:rsidRPr="00D01B96" w:rsidRDefault="00197C03" w:rsidP="00B93D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Фактические затраты на денежное содержание</w:t>
            </w:r>
          </w:p>
        </w:tc>
      </w:tr>
      <w:tr w:rsidR="00197C03" w:rsidRPr="00D01B96" w:rsidTr="00B93DDA">
        <w:tc>
          <w:tcPr>
            <w:tcW w:w="3398" w:type="dxa"/>
          </w:tcPr>
          <w:p w:rsidR="00197C03" w:rsidRPr="00D01B96" w:rsidRDefault="00197C03" w:rsidP="00D01B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По органу управления</w:t>
            </w:r>
          </w:p>
        </w:tc>
        <w:tc>
          <w:tcPr>
            <w:tcW w:w="3398" w:type="dxa"/>
          </w:tcPr>
          <w:p w:rsidR="00197C03" w:rsidRPr="00D01B96" w:rsidRDefault="00197C03" w:rsidP="00B93D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98" w:type="dxa"/>
          </w:tcPr>
          <w:p w:rsidR="00197C03" w:rsidRPr="00D01B96" w:rsidRDefault="00752695" w:rsidP="0075269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1 194,1 </w:t>
            </w:r>
            <w:proofErr w:type="spellStart"/>
            <w:r w:rsidR="00197C03" w:rsidRPr="00D01B9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197C03" w:rsidRPr="00D01B9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97C03" w:rsidRPr="00D01B96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197C03" w:rsidRPr="00D01B96" w:rsidTr="00B93DDA">
        <w:tc>
          <w:tcPr>
            <w:tcW w:w="3398" w:type="dxa"/>
          </w:tcPr>
          <w:p w:rsidR="00197C03" w:rsidRPr="00D01B96" w:rsidRDefault="00197C03" w:rsidP="00D01B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По культуре</w:t>
            </w:r>
          </w:p>
        </w:tc>
        <w:tc>
          <w:tcPr>
            <w:tcW w:w="3398" w:type="dxa"/>
          </w:tcPr>
          <w:p w:rsidR="00197C03" w:rsidRPr="00D01B96" w:rsidRDefault="00197C03" w:rsidP="00B93D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98" w:type="dxa"/>
          </w:tcPr>
          <w:p w:rsidR="00197C03" w:rsidRPr="00D01B96" w:rsidRDefault="00752695" w:rsidP="008F17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698,1</w:t>
            </w:r>
            <w:r w:rsidR="00197C03" w:rsidRPr="00D01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97C03" w:rsidRPr="00D01B9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197C03" w:rsidRPr="00D01B9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97C03" w:rsidRPr="00D01B96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  <w:tr w:rsidR="00197C03" w:rsidRPr="00D01B96" w:rsidTr="00B93DDA">
        <w:tc>
          <w:tcPr>
            <w:tcW w:w="3398" w:type="dxa"/>
            <w:vAlign w:val="center"/>
          </w:tcPr>
          <w:p w:rsidR="00197C03" w:rsidRPr="00D01B96" w:rsidRDefault="00197C03" w:rsidP="00D01B96">
            <w:pPr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По хозяйственному обеспечению</w:t>
            </w:r>
          </w:p>
        </w:tc>
        <w:tc>
          <w:tcPr>
            <w:tcW w:w="3398" w:type="dxa"/>
            <w:vAlign w:val="center"/>
          </w:tcPr>
          <w:p w:rsidR="00197C03" w:rsidRPr="00D01B96" w:rsidRDefault="00197C03" w:rsidP="00B93D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1B9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98" w:type="dxa"/>
            <w:vAlign w:val="center"/>
          </w:tcPr>
          <w:p w:rsidR="00197C03" w:rsidRPr="00D01B96" w:rsidRDefault="00752695" w:rsidP="00B93D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756,7</w:t>
            </w:r>
            <w:bookmarkStart w:id="0" w:name="_GoBack"/>
            <w:bookmarkEnd w:id="0"/>
            <w:r w:rsidR="00197C03" w:rsidRPr="00D01B9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197C03" w:rsidRPr="00D01B96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197C03" w:rsidRPr="00D01B96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197C03" w:rsidRPr="00D01B96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</w:p>
        </w:tc>
      </w:tr>
    </w:tbl>
    <w:p w:rsidR="00197C03" w:rsidRDefault="00197C03" w:rsidP="004A7363">
      <w:pPr>
        <w:rPr>
          <w:rFonts w:ascii="Times New Roman" w:hAnsi="Times New Roman"/>
        </w:rPr>
      </w:pPr>
    </w:p>
    <w:p w:rsidR="00197C03" w:rsidRPr="004A7363" w:rsidRDefault="00197C03" w:rsidP="004A7363">
      <w:pPr>
        <w:rPr>
          <w:rFonts w:ascii="Times New Roman" w:hAnsi="Times New Roman"/>
        </w:rPr>
      </w:pPr>
    </w:p>
    <w:sectPr w:rsidR="00197C03" w:rsidRPr="004A7363" w:rsidSect="002A79BC">
      <w:pgSz w:w="11906" w:h="16838"/>
      <w:pgMar w:top="851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A25624"/>
    <w:multiLevelType w:val="multilevel"/>
    <w:tmpl w:val="B8A4E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1822"/>
    <w:rsid w:val="00016EAA"/>
    <w:rsid w:val="00041994"/>
    <w:rsid w:val="000463F3"/>
    <w:rsid w:val="000877CB"/>
    <w:rsid w:val="000925BD"/>
    <w:rsid w:val="000A1876"/>
    <w:rsid w:val="000B16F2"/>
    <w:rsid w:val="000B4C47"/>
    <w:rsid w:val="001263F1"/>
    <w:rsid w:val="00133261"/>
    <w:rsid w:val="00197C03"/>
    <w:rsid w:val="001D424E"/>
    <w:rsid w:val="001E49DA"/>
    <w:rsid w:val="002049C0"/>
    <w:rsid w:val="002365CD"/>
    <w:rsid w:val="00237F19"/>
    <w:rsid w:val="00255458"/>
    <w:rsid w:val="002624D1"/>
    <w:rsid w:val="0027410D"/>
    <w:rsid w:val="0029392D"/>
    <w:rsid w:val="002A79BC"/>
    <w:rsid w:val="002C2F8E"/>
    <w:rsid w:val="002D343B"/>
    <w:rsid w:val="002F0D23"/>
    <w:rsid w:val="002F642F"/>
    <w:rsid w:val="0031392B"/>
    <w:rsid w:val="00321A16"/>
    <w:rsid w:val="00347E21"/>
    <w:rsid w:val="003544E2"/>
    <w:rsid w:val="0035684A"/>
    <w:rsid w:val="00376660"/>
    <w:rsid w:val="003C0282"/>
    <w:rsid w:val="003D3826"/>
    <w:rsid w:val="003E23A3"/>
    <w:rsid w:val="004174A3"/>
    <w:rsid w:val="00424A3F"/>
    <w:rsid w:val="00430C7B"/>
    <w:rsid w:val="004403EB"/>
    <w:rsid w:val="00461FD5"/>
    <w:rsid w:val="00471E41"/>
    <w:rsid w:val="0047284D"/>
    <w:rsid w:val="004A7363"/>
    <w:rsid w:val="004B3A0B"/>
    <w:rsid w:val="004C28B9"/>
    <w:rsid w:val="005466D2"/>
    <w:rsid w:val="00596A1F"/>
    <w:rsid w:val="005E4950"/>
    <w:rsid w:val="00633BB0"/>
    <w:rsid w:val="00661822"/>
    <w:rsid w:val="0068573F"/>
    <w:rsid w:val="006F033E"/>
    <w:rsid w:val="00706F33"/>
    <w:rsid w:val="007104AD"/>
    <w:rsid w:val="0072671D"/>
    <w:rsid w:val="00752695"/>
    <w:rsid w:val="007615BE"/>
    <w:rsid w:val="007A6425"/>
    <w:rsid w:val="007E1616"/>
    <w:rsid w:val="00811CEB"/>
    <w:rsid w:val="0081228E"/>
    <w:rsid w:val="0083537F"/>
    <w:rsid w:val="00840C27"/>
    <w:rsid w:val="00844FC4"/>
    <w:rsid w:val="00854692"/>
    <w:rsid w:val="0086747E"/>
    <w:rsid w:val="00870058"/>
    <w:rsid w:val="00871907"/>
    <w:rsid w:val="008A0914"/>
    <w:rsid w:val="008D4C98"/>
    <w:rsid w:val="008E338B"/>
    <w:rsid w:val="008F1747"/>
    <w:rsid w:val="0092356B"/>
    <w:rsid w:val="00991089"/>
    <w:rsid w:val="00995DF7"/>
    <w:rsid w:val="009C48DF"/>
    <w:rsid w:val="009E1450"/>
    <w:rsid w:val="00A13354"/>
    <w:rsid w:val="00A158BC"/>
    <w:rsid w:val="00A3148E"/>
    <w:rsid w:val="00AD4E74"/>
    <w:rsid w:val="00AF1AF8"/>
    <w:rsid w:val="00B31F8A"/>
    <w:rsid w:val="00B40E22"/>
    <w:rsid w:val="00B7419E"/>
    <w:rsid w:val="00B8286A"/>
    <w:rsid w:val="00B90E50"/>
    <w:rsid w:val="00B93DDA"/>
    <w:rsid w:val="00BA76C1"/>
    <w:rsid w:val="00BB0153"/>
    <w:rsid w:val="00BD536A"/>
    <w:rsid w:val="00C11CCE"/>
    <w:rsid w:val="00C844D4"/>
    <w:rsid w:val="00CA2167"/>
    <w:rsid w:val="00CE7D69"/>
    <w:rsid w:val="00D01B96"/>
    <w:rsid w:val="00D62AEE"/>
    <w:rsid w:val="00D72AA3"/>
    <w:rsid w:val="00D80415"/>
    <w:rsid w:val="00DA3BB7"/>
    <w:rsid w:val="00DA63FB"/>
    <w:rsid w:val="00E444A4"/>
    <w:rsid w:val="00E51418"/>
    <w:rsid w:val="00E5158E"/>
    <w:rsid w:val="00E93182"/>
    <w:rsid w:val="00F66B3F"/>
    <w:rsid w:val="00F71D74"/>
    <w:rsid w:val="00F727D6"/>
    <w:rsid w:val="00F83E0D"/>
    <w:rsid w:val="00F8774C"/>
    <w:rsid w:val="00F925C1"/>
    <w:rsid w:val="00F945BA"/>
    <w:rsid w:val="00FC2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BC"/>
    <w:pPr>
      <w:ind w:firstLine="709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E1616"/>
    <w:pPr>
      <w:keepNext/>
      <w:ind w:firstLine="0"/>
      <w:jc w:val="center"/>
      <w:outlineLvl w:val="0"/>
    </w:pPr>
    <w:rPr>
      <w:rFonts w:ascii="Times New Roman" w:hAnsi="Times New Roman"/>
      <w:b/>
      <w:bCs/>
      <w:sz w:val="5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D0DF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Normal (Web)"/>
    <w:basedOn w:val="a"/>
    <w:uiPriority w:val="99"/>
    <w:semiHidden/>
    <w:rsid w:val="00661822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661822"/>
    <w:rPr>
      <w:rFonts w:cs="Times New Roman"/>
      <w:b/>
      <w:bCs/>
    </w:rPr>
  </w:style>
  <w:style w:type="character" w:styleId="a5">
    <w:name w:val="Hyperlink"/>
    <w:uiPriority w:val="99"/>
    <w:semiHidden/>
    <w:rsid w:val="00661822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DA3B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FC21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FC212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rsid w:val="007E1616"/>
    <w:pPr>
      <w:spacing w:after="12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link w:val="a9"/>
    <w:uiPriority w:val="99"/>
    <w:semiHidden/>
    <w:rsid w:val="00ED0DF2"/>
    <w:rPr>
      <w:lang w:eastAsia="en-US"/>
    </w:rPr>
  </w:style>
  <w:style w:type="paragraph" w:customStyle="1" w:styleId="ab">
    <w:name w:val="Знак"/>
    <w:basedOn w:val="a"/>
    <w:uiPriority w:val="99"/>
    <w:rsid w:val="007E1616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1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8BDAB-9AC1-4394-9EBD-BC0B9116F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александровна</dc:creator>
  <cp:keywords/>
  <dc:description/>
  <cp:lastModifiedBy>Администратор</cp:lastModifiedBy>
  <cp:revision>21</cp:revision>
  <cp:lastPrinted>2016-12-06T11:58:00Z</cp:lastPrinted>
  <dcterms:created xsi:type="dcterms:W3CDTF">2015-05-06T08:53:00Z</dcterms:created>
  <dcterms:modified xsi:type="dcterms:W3CDTF">2016-12-06T11:58:00Z</dcterms:modified>
</cp:coreProperties>
</file>